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C721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  <w:lang w:val="en-US" w:eastAsia="zh-CN"/>
        </w:rPr>
        <w:t>附件一</w:t>
      </w:r>
      <w:r>
        <w:rPr>
          <w:rFonts w:hint="eastAsia" w:ascii="华文行楷" w:eastAsia="华文行楷"/>
          <w:bCs/>
          <w:sz w:val="32"/>
        </w:rPr>
        <w:t xml:space="preserve"> </w:t>
      </w:r>
      <w:r>
        <w:rPr>
          <w:rFonts w:ascii="华文行楷" w:eastAsia="华文行楷"/>
          <w:bCs/>
          <w:sz w:val="32"/>
        </w:rPr>
        <w:t xml:space="preserve"> </w:t>
      </w:r>
      <w:r>
        <w:rPr>
          <w:rFonts w:hint="eastAsia" w:ascii="华文行楷" w:eastAsia="华文行楷"/>
          <w:bCs/>
          <w:sz w:val="32"/>
        </w:rPr>
        <w:t xml:space="preserve">   </w:t>
      </w:r>
      <w:r>
        <w:rPr>
          <w:rFonts w:hint="eastAsia" w:ascii="华文行楷" w:eastAsia="华文行楷"/>
          <w:bCs/>
          <w:sz w:val="32"/>
          <w:lang w:val="en-US" w:eastAsia="zh-CN"/>
        </w:rPr>
        <w:t>比选</w:t>
      </w:r>
      <w:r>
        <w:rPr>
          <w:rFonts w:hint="eastAsia" w:ascii="华文行楷" w:eastAsia="华文行楷"/>
          <w:bCs/>
          <w:sz w:val="32"/>
        </w:rPr>
        <w:t>函</w:t>
      </w:r>
      <w:r>
        <w:rPr>
          <w:rFonts w:ascii="华文行楷" w:eastAsia="华文行楷"/>
          <w:bCs/>
          <w:sz w:val="32"/>
        </w:rPr>
        <w:t>(</w:t>
      </w:r>
      <w:r>
        <w:rPr>
          <w:rFonts w:hint="eastAsia" w:ascii="华文行楷" w:eastAsia="华文行楷"/>
          <w:bCs/>
          <w:sz w:val="32"/>
        </w:rPr>
        <w:t>样式</w:t>
      </w:r>
      <w:r>
        <w:rPr>
          <w:rFonts w:ascii="华文行楷" w:eastAsia="华文行楷"/>
          <w:bCs/>
          <w:sz w:val="32"/>
        </w:rPr>
        <w:t>)</w:t>
      </w:r>
    </w:p>
    <w:p w14:paraId="7E242311">
      <w:pPr>
        <w:spacing w:line="340" w:lineRule="exact"/>
        <w:jc w:val="center"/>
        <w:rPr>
          <w:rFonts w:hint="eastAsia" w:ascii="仿宋_GB2312" w:eastAsia="仿宋_GB2312"/>
          <w:b/>
          <w:sz w:val="32"/>
        </w:rPr>
      </w:pPr>
    </w:p>
    <w:p w14:paraId="13AA76DB">
      <w:pPr>
        <w:spacing w:line="560" w:lineRule="exact"/>
        <w:rPr>
          <w:rFonts w:hint="eastAsia" w:ascii="仿宋_GB2312" w:eastAsia="仿宋_GB2312"/>
          <w:sz w:val="26"/>
          <w:lang w:eastAsia="zh-CN"/>
        </w:rPr>
      </w:pPr>
      <w:r>
        <w:rPr>
          <w:rFonts w:hint="eastAsia" w:ascii="仿宋_GB2312" w:eastAsia="仿宋_GB2312"/>
          <w:sz w:val="26"/>
        </w:rPr>
        <w:t>致：</w:t>
      </w:r>
      <w:r>
        <w:rPr>
          <w:rFonts w:hint="eastAsia" w:ascii="仿宋_GB2312" w:eastAsia="仿宋_GB2312"/>
          <w:sz w:val="26"/>
          <w:szCs w:val="26"/>
          <w:lang w:eastAsia="zh-CN"/>
        </w:rPr>
        <w:t>株洲市公交广告文化传媒有限责任公司</w:t>
      </w:r>
    </w:p>
    <w:p w14:paraId="612FD47D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1、在审阅了所有的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文件后，我单位（公司）在研究后，愿按</w:t>
      </w:r>
      <w:r>
        <w:rPr>
          <w:rFonts w:hint="eastAsia" w:ascii="仿宋_GB2312" w:eastAsia="仿宋_GB2312"/>
          <w:sz w:val="26"/>
          <w:lang w:val="en-US" w:eastAsia="zh-CN"/>
        </w:rPr>
        <w:t>挂网</w:t>
      </w:r>
      <w:r>
        <w:rPr>
          <w:rFonts w:hint="eastAsia" w:ascii="仿宋_GB2312" w:eastAsia="仿宋_GB2312"/>
          <w:sz w:val="26"/>
        </w:rPr>
        <w:t>文件的要求争取本次</w:t>
      </w:r>
      <w:r>
        <w:rPr>
          <w:rFonts w:hint="eastAsia" w:ascii="仿宋_GB2312" w:eastAsia="仿宋_GB2312"/>
          <w:sz w:val="26"/>
          <w:lang w:val="en-US" w:eastAsia="zh-CN"/>
        </w:rPr>
        <w:t>供应商</w:t>
      </w:r>
      <w:r>
        <w:rPr>
          <w:rFonts w:hint="eastAsia" w:ascii="仿宋_GB2312" w:eastAsia="仿宋_GB2312"/>
          <w:sz w:val="26"/>
        </w:rPr>
        <w:t>的。</w:t>
      </w:r>
    </w:p>
    <w:p w14:paraId="46F378E2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2、我单位（公司）保证所提交的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文件中所有关于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资格的文件、证明和陈述均是真实的、准确的。若与真实情况不符，参与此次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活动无效，并愿意承担由此而产生的一切后果。</w:t>
      </w:r>
    </w:p>
    <w:p w14:paraId="67343006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3、我单位（公司）保证提交的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文件符合国家及招标人有关规定，并符合行业设计标准、规范、规程、定额及相关法律、法规的要求，并能通过有关主管部门、</w:t>
      </w:r>
      <w:r>
        <w:rPr>
          <w:rFonts w:hint="eastAsia" w:ascii="仿宋_GB2312" w:eastAsia="仿宋_GB2312"/>
          <w:sz w:val="26"/>
          <w:lang w:val="en-US" w:eastAsia="zh-CN"/>
        </w:rPr>
        <w:t>采购</w:t>
      </w:r>
      <w:r>
        <w:rPr>
          <w:rFonts w:hint="eastAsia" w:ascii="仿宋_GB2312" w:eastAsia="仿宋_GB2312"/>
          <w:sz w:val="26"/>
        </w:rPr>
        <w:t>人的审查。</w:t>
      </w:r>
    </w:p>
    <w:p w14:paraId="1C7897EC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4、我单位（公司）保证所提交的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文件内容全部属实，并保证我单位（公司）如果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eastAsia="仿宋_GB2312"/>
          <w:sz w:val="26"/>
        </w:rPr>
        <w:t>，将依照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文件以及我单位（公司）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文件内容，与招标人签订合同。</w:t>
      </w:r>
    </w:p>
    <w:p w14:paraId="5CDAFCE8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5、我单位（公司）同意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eastAsia="仿宋_GB2312"/>
          <w:sz w:val="26"/>
        </w:rPr>
        <w:t>通知书和我单位（公司）的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文件将构成合同的构成要件。如果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eastAsia="仿宋_GB2312"/>
          <w:sz w:val="26"/>
        </w:rPr>
        <w:t>，我方同意</w:t>
      </w:r>
      <w:r>
        <w:rPr>
          <w:rFonts w:hint="eastAsia" w:ascii="仿宋_GB2312" w:eastAsia="仿宋_GB2312"/>
          <w:sz w:val="26"/>
          <w:lang w:val="en-US" w:eastAsia="zh-CN"/>
        </w:rPr>
        <w:t>采购</w:t>
      </w:r>
      <w:r>
        <w:rPr>
          <w:rFonts w:hint="eastAsia" w:ascii="仿宋_GB2312" w:eastAsia="仿宋_GB2312"/>
          <w:sz w:val="26"/>
        </w:rPr>
        <w:t>人的付款方式及文件中规定的所有要求。在服务方面，我们将严格按投标文件及签订的合同执行，在正式合同签字前，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文件将成为约束我们双方的合同。</w:t>
      </w:r>
    </w:p>
    <w:p w14:paraId="0209B891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注：投标单位请盖章。</w:t>
      </w:r>
    </w:p>
    <w:p w14:paraId="32C7D049">
      <w:pPr>
        <w:spacing w:line="56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单位（盖章）：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2663142D">
      <w:pPr>
        <w:spacing w:line="56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13E8C97E">
      <w:pPr>
        <w:spacing w:line="56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</w:rPr>
        <w:t>授权代表（签字）：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55DCA7F1">
      <w:pPr>
        <w:spacing w:line="560" w:lineRule="exact"/>
        <w:ind w:firstLine="481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日   期：     年    月    日</w:t>
      </w:r>
    </w:p>
    <w:p w14:paraId="5C4BB9CB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6428E4E3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1F64AC30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051B8C9A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4D66ABEC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二</w:t>
      </w:r>
      <w:r>
        <w:rPr>
          <w:rFonts w:hint="eastAsia" w:ascii="华文行楷" w:eastAsia="华文行楷"/>
          <w:bCs/>
          <w:sz w:val="32"/>
        </w:rPr>
        <w:t xml:space="preserve"> </w:t>
      </w:r>
      <w:r>
        <w:rPr>
          <w:rFonts w:hint="eastAsia" w:ascii="华文行楷" w:eastAsia="华文行楷"/>
          <w:bCs/>
          <w:sz w:val="32"/>
          <w:lang w:eastAsia="zh-CN"/>
        </w:rPr>
        <w:t>物资</w:t>
      </w:r>
      <w:r>
        <w:rPr>
          <w:rFonts w:hint="eastAsia" w:ascii="华文行楷" w:eastAsia="华文行楷"/>
          <w:bCs/>
          <w:sz w:val="32"/>
        </w:rPr>
        <w:t>清单价格表（样式）</w:t>
      </w:r>
    </w:p>
    <w:p w14:paraId="6B90C69D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标段名：</w:t>
      </w:r>
    </w:p>
    <w:tbl>
      <w:tblPr>
        <w:tblStyle w:val="4"/>
        <w:tblW w:w="11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86"/>
        <w:gridCol w:w="1607"/>
        <w:gridCol w:w="824"/>
        <w:gridCol w:w="854"/>
        <w:gridCol w:w="1746"/>
        <w:gridCol w:w="1746"/>
        <w:gridCol w:w="1808"/>
      </w:tblGrid>
      <w:tr w14:paraId="65BA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62" w:type="dxa"/>
            <w:noWrap w:val="0"/>
            <w:vAlign w:val="center"/>
          </w:tcPr>
          <w:p w14:paraId="46E046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786" w:type="dxa"/>
            <w:noWrap w:val="0"/>
            <w:vAlign w:val="center"/>
          </w:tcPr>
          <w:p w14:paraId="1B43C34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物资</w:t>
            </w: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607" w:type="dxa"/>
            <w:noWrap w:val="0"/>
            <w:vAlign w:val="center"/>
          </w:tcPr>
          <w:p w14:paraId="0051DED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参数要求</w:t>
            </w:r>
          </w:p>
        </w:tc>
        <w:tc>
          <w:tcPr>
            <w:tcW w:w="824" w:type="dxa"/>
            <w:noWrap w:val="0"/>
            <w:vAlign w:val="center"/>
          </w:tcPr>
          <w:p w14:paraId="79E216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854" w:type="dxa"/>
            <w:noWrap w:val="0"/>
            <w:vAlign w:val="center"/>
          </w:tcPr>
          <w:p w14:paraId="76856D5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控制单价（≦）</w:t>
            </w:r>
          </w:p>
        </w:tc>
        <w:tc>
          <w:tcPr>
            <w:tcW w:w="1746" w:type="dxa"/>
            <w:noWrap w:val="0"/>
            <w:vAlign w:val="center"/>
          </w:tcPr>
          <w:p w14:paraId="2907B32B"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报价</w:t>
            </w:r>
          </w:p>
        </w:tc>
        <w:tc>
          <w:tcPr>
            <w:tcW w:w="1746" w:type="dxa"/>
            <w:noWrap w:val="0"/>
            <w:vAlign w:val="center"/>
          </w:tcPr>
          <w:p w14:paraId="30197848">
            <w:pPr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品牌</w:t>
            </w:r>
          </w:p>
        </w:tc>
        <w:tc>
          <w:tcPr>
            <w:tcW w:w="1808" w:type="dxa"/>
            <w:noWrap w:val="0"/>
            <w:vAlign w:val="center"/>
          </w:tcPr>
          <w:p w14:paraId="3EB1718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质保期</w:t>
            </w:r>
          </w:p>
        </w:tc>
      </w:tr>
      <w:tr w14:paraId="3B6A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22E4E26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786" w:type="dxa"/>
            <w:noWrap w:val="0"/>
            <w:vAlign w:val="center"/>
          </w:tcPr>
          <w:p w14:paraId="38730D30">
            <w:pPr>
              <w:pStyle w:val="3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BA9E4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8032E0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F35ECB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1E51B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EBF72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F34D54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CD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CA2EE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86" w:type="dxa"/>
            <w:noWrap w:val="0"/>
            <w:vAlign w:val="center"/>
          </w:tcPr>
          <w:p w14:paraId="3F3207B3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5495E9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53BF78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A8A6CF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B05623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01BF86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A10C6F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72F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4CB30D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023B154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3B4F220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F5D2E6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CF7A7D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067A2B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1BE8E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49029A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3F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6503DEB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70D2731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17DBE84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756DAF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E9B66F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25C03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AEFD58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030E0C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6C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2943BB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96561A4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DBD44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16C6D3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A0CA30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A6B901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59A571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637F55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99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354197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C11F620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5300F04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4C8642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68367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55A62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06B3D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2B19A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58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31F6C1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77DE873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1F11E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D3DE6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BC7C1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EF0415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F2C61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8D945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C6B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4DD24B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2BD672C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349A173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3EFDD9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84093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1DA37F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66E4A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89832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E8B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18F1BC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226ABE0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780BCF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A37DCE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22F17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87D4B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0A0EB1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114C58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D0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27774E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D5155E4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28583F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5AA130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DE5E6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47B0A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EC1F8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2DC32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D62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38F28A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1F69F2B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24B47E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726CC3E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F47C5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A3FB5C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97CCC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4654B8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CC3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06EE44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E79D417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24EE8B9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151B6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9582A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8E669C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7B273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32B63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DD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4D90FF5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7074AAC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5A1E5F5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7506AB9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036468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1DBAB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EDF285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0A7445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B3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13443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7C73A6C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207723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7FD8A1A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19AD8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4974E4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A0185D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0479E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46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0753BE6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52C6772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4150EF9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14387C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97424D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84681F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06D09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1EEA7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624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67F8F73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51026A9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4AF0C6F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333A96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EEC17B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59FF68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83C9A7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552216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41E3B4D5">
      <w:pPr>
        <w:spacing w:line="400" w:lineRule="exact"/>
        <w:ind w:firstLine="480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注：投标人对</w:t>
      </w:r>
      <w:r>
        <w:rPr>
          <w:rFonts w:hint="eastAsia" w:ascii="仿宋_GB2312" w:eastAsia="仿宋_GB2312"/>
          <w:sz w:val="24"/>
          <w:lang w:eastAsia="zh-CN"/>
        </w:rPr>
        <w:t>物资</w:t>
      </w:r>
      <w:r>
        <w:rPr>
          <w:rFonts w:hint="eastAsia" w:ascii="仿宋_GB2312" w:eastAsia="仿宋_GB2312"/>
          <w:sz w:val="24"/>
        </w:rPr>
        <w:t>的来源、材料、性能、质量尽最大可能进行说明或描述，或提供相关能证明的材料，否则，在评分中将扣分。如投多标段，</w:t>
      </w:r>
      <w:r>
        <w:rPr>
          <w:rFonts w:hint="eastAsia" w:ascii="仿宋_GB2312" w:eastAsia="仿宋_GB2312"/>
          <w:b/>
          <w:sz w:val="24"/>
        </w:rPr>
        <w:t>分标段报价。报价清单必须按标段要求、按采购人提供的清单次序排列。</w:t>
      </w:r>
    </w:p>
    <w:p w14:paraId="47570890">
      <w:pPr>
        <w:spacing w:line="400" w:lineRule="exact"/>
        <w:rPr>
          <w:rFonts w:hint="eastAsia" w:ascii="仿宋_GB2312" w:eastAsia="仿宋_GB2312"/>
          <w:sz w:val="24"/>
        </w:rPr>
      </w:pPr>
    </w:p>
    <w:p w14:paraId="192561C7">
      <w:pPr>
        <w:spacing w:line="40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单位（盖章）：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3B6467FA">
      <w:pPr>
        <w:spacing w:line="40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5560011A">
      <w:pPr>
        <w:spacing w:line="40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</w:rPr>
        <w:t>授权代表（签字）：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3DF41DB4">
      <w:pPr>
        <w:spacing w:line="40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532982EF">
      <w:pPr>
        <w:spacing w:line="400" w:lineRule="exact"/>
        <w:ind w:left="81" w:firstLine="455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日   期：     年    月    日</w:t>
      </w:r>
    </w:p>
    <w:p w14:paraId="7079C39B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2445118F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57000A39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0E4D71EF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三</w:t>
      </w:r>
      <w:r>
        <w:rPr>
          <w:rFonts w:ascii="华文行楷" w:eastAsia="华文行楷"/>
          <w:bCs/>
          <w:sz w:val="32"/>
        </w:rPr>
        <w:t xml:space="preserve">  </w:t>
      </w:r>
      <w:r>
        <w:rPr>
          <w:rFonts w:hint="eastAsia" w:ascii="华文行楷" w:eastAsia="华文行楷"/>
          <w:bCs/>
          <w:sz w:val="32"/>
        </w:rPr>
        <w:t xml:space="preserve"> 协议供货方案（样式）</w:t>
      </w:r>
    </w:p>
    <w:tbl>
      <w:tblPr>
        <w:tblStyle w:val="4"/>
        <w:tblW w:w="0" w:type="auto"/>
        <w:tblInd w:w="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 w14:paraId="11B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6" w:hRule="atLeast"/>
        </w:trPr>
        <w:tc>
          <w:tcPr>
            <w:tcW w:w="8250" w:type="dxa"/>
            <w:noWrap w:val="0"/>
            <w:vAlign w:val="top"/>
          </w:tcPr>
          <w:p w14:paraId="2CE68DF1">
            <w:pPr>
              <w:jc w:val="center"/>
              <w:rPr>
                <w:rFonts w:hint="eastAsia" w:ascii="楷体_GB2312"/>
                <w:b/>
                <w:sz w:val="44"/>
              </w:rPr>
            </w:pPr>
          </w:p>
        </w:tc>
      </w:tr>
    </w:tbl>
    <w:p w14:paraId="40823CD4">
      <w:pPr>
        <w:spacing w:line="480" w:lineRule="exact"/>
        <w:ind w:firstLine="520"/>
        <w:outlineLvl w:val="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 xml:space="preserve">   </w:t>
      </w:r>
    </w:p>
    <w:p w14:paraId="777258CC">
      <w:pPr>
        <w:spacing w:line="480" w:lineRule="exact"/>
        <w:ind w:firstLine="520"/>
        <w:outlineLvl w:val="0"/>
        <w:rPr>
          <w:rFonts w:hint="eastAsia" w:ascii="仿宋_GB2312" w:eastAsia="仿宋_GB2312"/>
          <w:sz w:val="26"/>
        </w:rPr>
      </w:pPr>
    </w:p>
    <w:p w14:paraId="14AC75A1">
      <w:pPr>
        <w:spacing w:line="480" w:lineRule="exact"/>
        <w:ind w:firstLine="520"/>
        <w:outlineLvl w:val="0"/>
        <w:rPr>
          <w:rFonts w:hint="eastAsia" w:ascii="仿宋_GB2312" w:eastAsia="仿宋_GB2312"/>
          <w:sz w:val="26"/>
        </w:rPr>
      </w:pPr>
    </w:p>
    <w:p w14:paraId="3056925A">
      <w:pPr>
        <w:spacing w:line="480" w:lineRule="exact"/>
        <w:ind w:firstLine="520"/>
        <w:outlineLvl w:val="0"/>
        <w:rPr>
          <w:rFonts w:hint="eastAsia" w:ascii="仿宋_GB2312" w:eastAsia="仿宋_GB2312"/>
          <w:sz w:val="26"/>
        </w:rPr>
      </w:pPr>
    </w:p>
    <w:p w14:paraId="3AAD0750">
      <w:pPr>
        <w:spacing w:line="40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单位（盖章）：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536F1A12">
      <w:pPr>
        <w:spacing w:line="40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7C0927DB">
      <w:pPr>
        <w:spacing w:line="40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</w:rPr>
        <w:t>授权代表（签字）：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70D3594B">
      <w:pPr>
        <w:spacing w:line="40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33484338">
      <w:pPr>
        <w:spacing w:line="400" w:lineRule="exact"/>
        <w:ind w:left="81" w:firstLine="455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日   期：     年    月    日</w:t>
      </w:r>
    </w:p>
    <w:p w14:paraId="3C61F74A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15860FCC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1EEC25ED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四</w:t>
      </w:r>
      <w:r>
        <w:rPr>
          <w:rFonts w:hint="eastAsia" w:ascii="华文行楷" w:eastAsia="华文行楷"/>
          <w:bCs/>
          <w:sz w:val="32"/>
        </w:rPr>
        <w:t xml:space="preserve">   服务承诺函（样式）</w:t>
      </w:r>
    </w:p>
    <w:p w14:paraId="5B67F707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株洲市公交广告文化传媒有限责任公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2D9468E1">
      <w:pPr>
        <w:spacing w:line="56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根据《中华人民共和国政府采购法》、《中华人民共和国民法典》、《中华人民共和国反不正当竞争法》等法律法规要求，做为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eastAsia="仿宋_GB2312"/>
          <w:sz w:val="28"/>
          <w:szCs w:val="28"/>
        </w:rPr>
        <w:t>单位（以下简称乙方）在此郑重承诺：</w:t>
      </w:r>
    </w:p>
    <w:p w14:paraId="7D209762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1、保证所供产品符合国家或企业相关质量检验标准，包装完好,生产厂牌、规格型号和产品合格证齐全，适用于甲方</w:t>
      </w:r>
      <w:r>
        <w:rPr>
          <w:rFonts w:hint="eastAsia" w:ascii="仿宋_GB2312" w:eastAsia="仿宋_GB2312"/>
          <w:sz w:val="28"/>
          <w:szCs w:val="28"/>
          <w:lang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。若乙方提供“三无产品”，每次在当月销售付款中扣除</w:t>
      </w:r>
      <w:r>
        <w:rPr>
          <w:rFonts w:hint="eastAsia" w:ascii="仿宋_GB2312" w:eastAsia="仿宋_GB2312"/>
          <w:sz w:val="26"/>
          <w:szCs w:val="26"/>
        </w:rPr>
        <w:t>500-1000元</w:t>
      </w:r>
      <w:r>
        <w:rPr>
          <w:rFonts w:hint="eastAsia" w:ascii="仿宋_GB2312" w:eastAsia="仿宋_GB2312"/>
          <w:sz w:val="28"/>
          <w:szCs w:val="28"/>
        </w:rPr>
        <w:t>予以扣款；若产品出现质量问题，除赔偿一切损失外，每次在当月销售付款中扣除</w:t>
      </w:r>
      <w:r>
        <w:rPr>
          <w:rFonts w:hint="eastAsia" w:ascii="仿宋_GB2312" w:eastAsia="仿宋_GB2312"/>
          <w:sz w:val="26"/>
          <w:szCs w:val="26"/>
        </w:rPr>
        <w:t>500-1000元</w:t>
      </w:r>
      <w:r>
        <w:rPr>
          <w:rFonts w:hint="eastAsia" w:ascii="仿宋_GB2312" w:eastAsia="仿宋_GB2312"/>
          <w:sz w:val="28"/>
          <w:szCs w:val="28"/>
        </w:rPr>
        <w:t>予以扣款；</w:t>
      </w:r>
    </w:p>
    <w:p w14:paraId="655BF51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2、对于指定品牌的物资，乙方将严格按指定品牌供应，绝不以次充好、降低等级、擅自更改品牌，若违反本条，除补偿差价外，每次处以500元；</w:t>
      </w:r>
    </w:p>
    <w:p w14:paraId="2D353E5F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3、乙方在履行《</w:t>
      </w:r>
      <w:r>
        <w:rPr>
          <w:rFonts w:hint="eastAsia" w:ascii="仿宋_GB2312" w:eastAsia="仿宋_GB2312"/>
          <w:sz w:val="28"/>
          <w:szCs w:val="28"/>
          <w:lang w:eastAsia="zh-CN"/>
        </w:rPr>
        <w:t>物资</w:t>
      </w:r>
      <w:r>
        <w:rPr>
          <w:rFonts w:hint="eastAsia" w:ascii="仿宋_GB2312" w:eastAsia="仿宋_GB2312"/>
          <w:sz w:val="28"/>
          <w:szCs w:val="28"/>
        </w:rPr>
        <w:t>供应合同》期间，确保供应产品代理资质的有效性，若在供货期间出现代理失效，提前30天书面告知甲方，并协商解决供货事项。若故意隐瞒，一经发现，甲方有权单方终止合同；</w:t>
      </w:r>
    </w:p>
    <w:p w14:paraId="7647B2DF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eastAsia="仿宋_GB2312"/>
          <w:sz w:val="28"/>
          <w:szCs w:val="28"/>
        </w:rPr>
        <w:t>物资在供货合同期内原则上不涨价，若因原材料上涨需要调价时，将以书面形式报告甲方，未获甲方同意，继续按原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选中</w:t>
      </w:r>
      <w:r>
        <w:rPr>
          <w:rFonts w:hint="eastAsia" w:ascii="仿宋_GB2312" w:eastAsia="仿宋_GB2312"/>
          <w:sz w:val="28"/>
          <w:szCs w:val="28"/>
        </w:rPr>
        <w:t>价格执行，并保证供应，违反此条，除补偿差价外，每次在当月销售付款中扣除1000元；</w:t>
      </w:r>
    </w:p>
    <w:p w14:paraId="1C969BAB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5、因原材料或产品主要组成材料等成本大幅下降时，在不改变供应品牌与产地的条件下，三个月之内主动降价供应，若违反此条，除补偿差价外，每次在当月销售付款中扣除1000元；</w:t>
      </w:r>
    </w:p>
    <w:p w14:paraId="7CC8671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6、乙方确保甲方对供货质量、时间、数量、包装、送货地点的需求，若不能及时供应，每次在当月销售付款中扣除300元；超过3次以上，扣除500元，视情节严重，甲方有权终止合同；</w:t>
      </w:r>
    </w:p>
    <w:p w14:paraId="4B0D736B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7、乙方在进入甲方各场区或仓库时，将严格遵守甲方的各项管理规定与制度，确保甲方在消防安全、仓储管理等方面的有效管理；</w:t>
      </w:r>
    </w:p>
    <w:p w14:paraId="33A02A6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8、乙方对所供产品，将提供技术服务支持，并实行售后“三包”服务，违反此条，除赔偿损失外，每次在当月销售付款中扣除500元；</w:t>
      </w:r>
    </w:p>
    <w:p w14:paraId="64D5873C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9、无其他不正当竞争行为。</w:t>
      </w:r>
    </w:p>
    <w:p w14:paraId="188B5CA5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10、供应商承诺的其它条款。</w:t>
      </w:r>
    </w:p>
    <w:p w14:paraId="3AE8202C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将严格按以上承诺进行服务，若违反上述承诺，在接受经济处罚的同时，乙方还自愿承担如下违约失信责任：限期整改、补差价损失、取消参加后期投标资格、终止合同，承担甲方全部经济损失、承担相应法律责任等。</w:t>
      </w:r>
    </w:p>
    <w:p w14:paraId="655E1DB1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本承诺书作为乙方投标文件的一部分，自签订之日起生效。</w:t>
      </w:r>
    </w:p>
    <w:p w14:paraId="1A779636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E05309A">
      <w:pPr>
        <w:spacing w:line="560" w:lineRule="exact"/>
        <w:ind w:firstLine="560" w:firstLineChars="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承诺人（乙方法定代表人或被授权人）： </w:t>
      </w:r>
    </w:p>
    <w:p w14:paraId="4481E02C">
      <w:pPr>
        <w:spacing w:line="560" w:lineRule="exact"/>
        <w:ind w:firstLine="3920" w:firstLineChars="1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（单位公章）</w:t>
      </w:r>
    </w:p>
    <w:p w14:paraId="4A26152D">
      <w:pPr>
        <w:spacing w:line="560" w:lineRule="exact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p w14:paraId="3293A68F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46BF48A7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629BCC47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469011A7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27C4F982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61A8CADB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13DA9A41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26E1736E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169FCFD3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5929FA12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120B2AAD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3BEF7DB8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1ABC81DC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1DB166B3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2EBD8CD6">
      <w:pPr>
        <w:spacing w:line="340" w:lineRule="exact"/>
        <w:rPr>
          <w:rFonts w:hint="eastAsia" w:ascii="华文行楷" w:eastAsia="华文行楷"/>
          <w:bCs/>
          <w:sz w:val="32"/>
        </w:rPr>
      </w:pPr>
    </w:p>
    <w:p w14:paraId="356B1F60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五</w:t>
      </w:r>
      <w:r>
        <w:rPr>
          <w:rFonts w:hint="eastAsia" w:ascii="华文行楷" w:eastAsia="华文行楷"/>
          <w:bCs/>
          <w:sz w:val="32"/>
        </w:rPr>
        <w:t xml:space="preserve">    公 司 简 介</w:t>
      </w:r>
    </w:p>
    <w:p w14:paraId="6B58C848">
      <w:pPr>
        <w:spacing w:line="560" w:lineRule="exact"/>
        <w:ind w:firstLine="518" w:firstLineChars="215"/>
        <w:jc w:val="center"/>
        <w:rPr>
          <w:rFonts w:hint="eastAsia" w:ascii="楷体_GB2312"/>
          <w:b/>
          <w:sz w:val="24"/>
        </w:rPr>
      </w:pPr>
    </w:p>
    <w:tbl>
      <w:tblPr>
        <w:tblStyle w:val="4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 w14:paraId="0BB4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8" w:hRule="atLeast"/>
        </w:trPr>
        <w:tc>
          <w:tcPr>
            <w:tcW w:w="8250" w:type="dxa"/>
            <w:noWrap w:val="0"/>
            <w:vAlign w:val="top"/>
          </w:tcPr>
          <w:p w14:paraId="3F11846F">
            <w:pPr>
              <w:spacing w:line="560" w:lineRule="exact"/>
              <w:ind w:firstLine="518" w:firstLineChars="215"/>
              <w:rPr>
                <w:rFonts w:hint="eastAsia" w:ascii="楷体_GB2312"/>
                <w:b/>
                <w:sz w:val="24"/>
              </w:rPr>
            </w:pPr>
          </w:p>
        </w:tc>
      </w:tr>
    </w:tbl>
    <w:p w14:paraId="4ED8650A">
      <w:pPr>
        <w:spacing w:line="52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4"/>
        </w:rPr>
        <w:t>公司的简介须包括以下内容：</w:t>
      </w:r>
    </w:p>
    <w:p w14:paraId="24593FBF">
      <w:pPr>
        <w:spacing w:line="520" w:lineRule="exact"/>
        <w:ind w:firstLine="525"/>
        <w:rPr>
          <w:rFonts w:hint="eastAsia" w:eastAsia="仿宋_GB2312"/>
          <w:spacing w:val="4"/>
          <w:sz w:val="24"/>
        </w:rPr>
      </w:pPr>
      <w:r>
        <w:rPr>
          <w:rFonts w:hint="eastAsia" w:eastAsia="仿宋_GB2312"/>
          <w:spacing w:val="4"/>
          <w:sz w:val="24"/>
        </w:rPr>
        <w:t>1、投标公司20</w:t>
      </w:r>
      <w:r>
        <w:rPr>
          <w:rFonts w:hint="eastAsia" w:eastAsia="仿宋_GB2312"/>
          <w:spacing w:val="4"/>
          <w:sz w:val="24"/>
          <w:lang w:val="en-US" w:eastAsia="zh-CN"/>
        </w:rPr>
        <w:t>22</w:t>
      </w:r>
      <w:r>
        <w:rPr>
          <w:rFonts w:hint="eastAsia" w:eastAsia="仿宋_GB2312"/>
          <w:spacing w:val="4"/>
          <w:sz w:val="24"/>
        </w:rPr>
        <w:t>－</w:t>
      </w:r>
      <w:r>
        <w:rPr>
          <w:rFonts w:hint="eastAsia" w:eastAsia="仿宋_GB2312"/>
          <w:spacing w:val="4"/>
          <w:sz w:val="24"/>
          <w:lang w:eastAsia="zh-CN"/>
        </w:rPr>
        <w:t>202</w:t>
      </w:r>
      <w:r>
        <w:rPr>
          <w:rFonts w:hint="eastAsia" w:eastAsia="仿宋_GB2312"/>
          <w:spacing w:val="4"/>
          <w:sz w:val="24"/>
          <w:lang w:val="en-US" w:eastAsia="zh-CN"/>
        </w:rPr>
        <w:t>5</w:t>
      </w:r>
      <w:r>
        <w:rPr>
          <w:rFonts w:hint="eastAsia" w:eastAsia="仿宋_GB2312"/>
          <w:spacing w:val="4"/>
          <w:sz w:val="24"/>
          <w:lang w:eastAsia="zh-CN"/>
        </w:rPr>
        <w:t>年</w:t>
      </w:r>
      <w:r>
        <w:rPr>
          <w:rFonts w:hint="eastAsia" w:eastAsia="仿宋_GB2312"/>
          <w:spacing w:val="4"/>
          <w:sz w:val="24"/>
        </w:rPr>
        <w:t>的经营业绩；</w:t>
      </w:r>
    </w:p>
    <w:p w14:paraId="1FEA237D">
      <w:pPr>
        <w:spacing w:line="520" w:lineRule="exact"/>
        <w:ind w:firstLine="480"/>
        <w:rPr>
          <w:rFonts w:hint="eastAsia"/>
          <w:b/>
          <w:sz w:val="32"/>
        </w:rPr>
      </w:pPr>
      <w:r>
        <w:rPr>
          <w:rFonts w:hint="eastAsia" w:eastAsia="仿宋_GB2312"/>
          <w:spacing w:val="4"/>
          <w:sz w:val="24"/>
        </w:rPr>
        <w:t>2、投标公司的基本情况（包括机构设置、场地、人员情况简介等内容）</w:t>
      </w:r>
    </w:p>
    <w:p w14:paraId="4846BF4E">
      <w:pPr>
        <w:jc w:val="center"/>
        <w:rPr>
          <w:rFonts w:hint="eastAsia"/>
          <w:b/>
          <w:sz w:val="32"/>
        </w:rPr>
      </w:pPr>
    </w:p>
    <w:p w14:paraId="74F04E36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1A8E6215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</w:p>
    <w:p w14:paraId="6A45D350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六</w:t>
      </w:r>
      <w:r>
        <w:rPr>
          <w:rFonts w:hint="eastAsia" w:ascii="华文行楷" w:eastAsia="华文行楷"/>
          <w:bCs/>
          <w:sz w:val="32"/>
        </w:rPr>
        <w:t xml:space="preserve">  类似业绩及成功案例</w:t>
      </w:r>
    </w:p>
    <w:p w14:paraId="5492B3DB">
      <w:pPr>
        <w:jc w:val="center"/>
        <w:outlineLvl w:val="0"/>
      </w:pPr>
    </w:p>
    <w:p w14:paraId="70426F86">
      <w:pPr>
        <w:outlineLvl w:val="0"/>
        <w:rPr>
          <w:rFonts w:hint="eastAsia" w:eastAsia="仿宋_GB2312"/>
          <w:sz w:val="26"/>
          <w:u w:val="single"/>
        </w:rPr>
      </w:pPr>
      <w:r>
        <w:rPr>
          <w:rFonts w:hint="eastAsia" w:eastAsia="仿宋_GB2312"/>
          <w:sz w:val="26"/>
        </w:rPr>
        <w:t>投标人名称：</w:t>
      </w:r>
      <w:r>
        <w:rPr>
          <w:rFonts w:hint="eastAsia" w:eastAsia="仿宋_GB2312"/>
          <w:sz w:val="26"/>
          <w:u w:val="single"/>
        </w:rPr>
        <w:t xml:space="preserve">                   </w:t>
      </w:r>
    </w:p>
    <w:p w14:paraId="767AC7E7">
      <w:pPr>
        <w:spacing w:line="240" w:lineRule="exact"/>
        <w:outlineLvl w:val="0"/>
        <w:rPr>
          <w:rFonts w:hint="eastAsia" w:eastAsia="仿宋_GB2312"/>
          <w:sz w:val="26"/>
        </w:rPr>
      </w:pPr>
    </w:p>
    <w:tbl>
      <w:tblPr>
        <w:tblStyle w:val="4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2520"/>
        <w:gridCol w:w="1080"/>
        <w:gridCol w:w="1260"/>
        <w:gridCol w:w="1260"/>
      </w:tblGrid>
      <w:tr w14:paraId="1D37E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noWrap w:val="0"/>
            <w:vAlign w:val="center"/>
          </w:tcPr>
          <w:p w14:paraId="4E9D4A3D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4612C181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用户名称</w:t>
            </w:r>
          </w:p>
        </w:tc>
        <w:tc>
          <w:tcPr>
            <w:tcW w:w="2520" w:type="dxa"/>
            <w:noWrap w:val="0"/>
            <w:vAlign w:val="center"/>
          </w:tcPr>
          <w:p w14:paraId="5BCC3865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类似工程项目</w:t>
            </w:r>
          </w:p>
        </w:tc>
        <w:tc>
          <w:tcPr>
            <w:tcW w:w="1080" w:type="dxa"/>
            <w:noWrap w:val="0"/>
            <w:vAlign w:val="center"/>
          </w:tcPr>
          <w:p w14:paraId="2A4F2E14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260" w:type="dxa"/>
            <w:noWrap w:val="0"/>
            <w:vAlign w:val="center"/>
          </w:tcPr>
          <w:p w14:paraId="0605DB0D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260" w:type="dxa"/>
            <w:noWrap w:val="0"/>
            <w:vAlign w:val="center"/>
          </w:tcPr>
          <w:p w14:paraId="76B13930">
            <w:pPr>
              <w:jc w:val="center"/>
              <w:outlineLvl w:val="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备注</w:t>
            </w:r>
          </w:p>
        </w:tc>
      </w:tr>
      <w:tr w14:paraId="19216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05A01FD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3A983BC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5169E5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4A11A0F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680DC41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56F618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1650AC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6E8D7AC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370CE8C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07E98624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042F26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81D3F5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BE67C4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258C2B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2928C186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6575B30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1539700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5C1C1F0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1C63BD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85612D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5EF9D5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21C7CF2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054376E4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3E83E6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7B62E2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4DE63F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78EC1C4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50D89E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209F181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69F82D5E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BE26036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CC8287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AAD50FE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EC1CFF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651602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3196C6B1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6FE7ACE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360F98B3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239C85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D43351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C2BA3F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4982EE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0728C751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1A1913F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69E237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E60274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AE86E10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C82044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11A449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719461B9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62AAE046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4293857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0C5891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5C57E7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38C2DA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7D081D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5706299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D8BD57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37271AD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CD61C2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FB0604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0626F3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78685F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7A473A8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32E5BC76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565C895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6DA1C66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84A0084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D7152B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51BE36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729F879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0698121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5B2E0A64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BBCED0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C026930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50BE809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54CC45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CB9CD3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5DD80B7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394EECC9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02A02B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8CAC05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AE64E79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118BA0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3AE64DA3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5FE877CF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1E6D814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1E68B7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7831E5E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187C83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6A0E3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0E72AF0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6E0FFF7C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1E33722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7A0CDE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299222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3239D48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6C81C1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47FF28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34BB5D0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518F2FB3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BFF846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F18C3A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3BF37F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114190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41EBB10D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4AEAE9B5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759065AA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D709360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470E5C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FC30411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  <w:tr w14:paraId="57FEEE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8" w:type="dxa"/>
            <w:noWrap w:val="0"/>
            <w:vAlign w:val="center"/>
          </w:tcPr>
          <w:p w14:paraId="6C365662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17D6E94F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0E00120F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18B28C7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CAC994B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AE8DCC3">
            <w:pPr>
              <w:jc w:val="center"/>
              <w:outlineLvl w:val="0"/>
              <w:rPr>
                <w:rFonts w:hint="eastAsia"/>
                <w:b/>
                <w:sz w:val="24"/>
              </w:rPr>
            </w:pPr>
          </w:p>
        </w:tc>
      </w:tr>
    </w:tbl>
    <w:p w14:paraId="4BC4FC36">
      <w:pPr>
        <w:spacing w:line="520" w:lineRule="exact"/>
        <w:outlineLvl w:val="0"/>
        <w:rPr>
          <w:rFonts w:hint="eastAsia" w:eastAsia="仿宋_GB2312"/>
          <w:sz w:val="26"/>
        </w:rPr>
      </w:pPr>
      <w:r>
        <w:rPr>
          <w:rFonts w:hint="eastAsia" w:eastAsia="仿宋_GB2312"/>
          <w:sz w:val="26"/>
        </w:rPr>
        <w:t>注：1、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eastAsia="仿宋_GB2312"/>
          <w:sz w:val="26"/>
        </w:rPr>
        <w:t>公司的类似</w:t>
      </w:r>
      <w:r>
        <w:rPr>
          <w:rFonts w:hint="eastAsia" w:eastAsia="仿宋_GB2312"/>
          <w:sz w:val="26"/>
          <w:lang w:eastAsia="zh-CN"/>
        </w:rPr>
        <w:t>项目</w:t>
      </w:r>
      <w:r>
        <w:rPr>
          <w:rFonts w:hint="eastAsia" w:eastAsia="仿宋_GB2312"/>
          <w:sz w:val="26"/>
        </w:rPr>
        <w:t>业绩和成功案例是指承担类似的项目。</w:t>
      </w:r>
    </w:p>
    <w:p w14:paraId="7E1A543E">
      <w:pPr>
        <w:spacing w:line="520" w:lineRule="exact"/>
        <w:ind w:firstLine="520" w:firstLineChars="200"/>
        <w:outlineLvl w:val="0"/>
        <w:rPr>
          <w:rFonts w:hint="eastAsia" w:eastAsia="仿宋_GB2312"/>
          <w:sz w:val="26"/>
        </w:rPr>
      </w:pPr>
      <w:r>
        <w:rPr>
          <w:rFonts w:hint="eastAsia" w:eastAsia="仿宋_GB2312"/>
          <w:sz w:val="26"/>
        </w:rPr>
        <w:t>2、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eastAsia="仿宋_GB2312"/>
          <w:sz w:val="26"/>
        </w:rPr>
        <w:t>单位提供合同复印件等材料。</w:t>
      </w:r>
    </w:p>
    <w:p w14:paraId="5645244C">
      <w:pPr>
        <w:jc w:val="center"/>
        <w:outlineLvl w:val="0"/>
        <w:rPr>
          <w:rFonts w:hint="eastAsia"/>
          <w:b/>
          <w:sz w:val="32"/>
        </w:rPr>
      </w:pPr>
    </w:p>
    <w:p w14:paraId="43CB3F70">
      <w:pPr>
        <w:jc w:val="center"/>
        <w:outlineLvl w:val="0"/>
        <w:rPr>
          <w:rFonts w:hint="eastAsia"/>
          <w:b/>
          <w:sz w:val="32"/>
        </w:rPr>
      </w:pPr>
    </w:p>
    <w:p w14:paraId="34D5556C">
      <w:pPr>
        <w:outlineLvl w:val="0"/>
        <w:rPr>
          <w:rFonts w:hint="eastAsia"/>
          <w:b/>
          <w:sz w:val="32"/>
        </w:rPr>
      </w:pPr>
    </w:p>
    <w:p w14:paraId="37FA684D">
      <w:pPr>
        <w:jc w:val="center"/>
        <w:outlineLvl w:val="0"/>
        <w:rPr>
          <w:rFonts w:hint="eastAsia"/>
          <w:b/>
          <w:sz w:val="32"/>
        </w:rPr>
      </w:pPr>
    </w:p>
    <w:p w14:paraId="078FE34F">
      <w:pPr>
        <w:jc w:val="center"/>
        <w:outlineLvl w:val="0"/>
        <w:rPr>
          <w:rFonts w:hint="eastAsia"/>
          <w:b/>
          <w:sz w:val="32"/>
        </w:rPr>
      </w:pPr>
    </w:p>
    <w:p w14:paraId="502C5498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</w:rPr>
        <w:t>附件</w:t>
      </w:r>
      <w:r>
        <w:rPr>
          <w:rFonts w:hint="eastAsia" w:ascii="华文行楷" w:eastAsia="华文行楷"/>
          <w:bCs/>
          <w:sz w:val="32"/>
          <w:lang w:val="en-US" w:eastAsia="zh-CN"/>
        </w:rPr>
        <w:t>七</w:t>
      </w:r>
      <w:bookmarkStart w:id="0" w:name="_GoBack"/>
      <w:bookmarkEnd w:id="0"/>
      <w:r>
        <w:rPr>
          <w:rFonts w:hint="eastAsia" w:ascii="华文行楷" w:eastAsia="华文行楷"/>
          <w:bCs/>
          <w:sz w:val="32"/>
        </w:rPr>
        <w:t xml:space="preserve">   其他资格证明文件（样式）</w:t>
      </w:r>
    </w:p>
    <w:p w14:paraId="478DBD87">
      <w:pPr>
        <w:spacing w:line="440" w:lineRule="exact"/>
        <w:ind w:firstLine="600"/>
        <w:rPr>
          <w:rFonts w:hint="eastAsia" w:ascii="楷体_GB2312"/>
          <w:sz w:val="30"/>
        </w:rPr>
      </w:pPr>
    </w:p>
    <w:p w14:paraId="70E95095">
      <w:pPr>
        <w:spacing w:line="600" w:lineRule="exact"/>
        <w:ind w:firstLine="600"/>
        <w:outlineLvl w:val="0"/>
        <w:rPr>
          <w:rFonts w:eastAsia="仿宋_GB2312"/>
          <w:sz w:val="26"/>
        </w:rPr>
      </w:pPr>
      <w:r>
        <w:rPr>
          <w:rFonts w:eastAsia="仿宋_GB2312"/>
          <w:sz w:val="26"/>
        </w:rPr>
        <w:t>营业执照副本、组织机构代码证、</w:t>
      </w:r>
      <w:r>
        <w:rPr>
          <w:rFonts w:hint="eastAsia" w:eastAsia="仿宋_GB2312"/>
          <w:sz w:val="26"/>
        </w:rPr>
        <w:t>税务证、</w:t>
      </w:r>
      <w:r>
        <w:rPr>
          <w:rFonts w:eastAsia="仿宋_GB2312"/>
          <w:sz w:val="26"/>
        </w:rPr>
        <w:t>资质等级证等资料）复印件。</w:t>
      </w:r>
    </w:p>
    <w:p w14:paraId="13926F09">
      <w:pPr>
        <w:spacing w:line="600" w:lineRule="exact"/>
        <w:rPr>
          <w:rFonts w:eastAsia="仿宋_GB2312"/>
          <w:sz w:val="26"/>
        </w:rPr>
      </w:pPr>
    </w:p>
    <w:p w14:paraId="2565321B">
      <w:pPr>
        <w:spacing w:line="600" w:lineRule="exact"/>
        <w:ind w:firstLine="600"/>
        <w:rPr>
          <w:rFonts w:hint="eastAsia" w:ascii="仿宋_GB2312" w:hAnsi="Traditional Arabic" w:eastAsia="仿宋_GB2312"/>
          <w:sz w:val="26"/>
        </w:rPr>
      </w:pPr>
      <w:r>
        <w:rPr>
          <w:rFonts w:hint="eastAsia" w:ascii="仿宋_GB2312" w:hAnsi="Traditional Arabic" w:eastAsia="仿宋_GB2312"/>
          <w:sz w:val="26"/>
        </w:rPr>
        <w:t>各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hAnsi="Traditional Arabic" w:eastAsia="仿宋_GB2312"/>
          <w:sz w:val="26"/>
        </w:rPr>
        <w:t>公司应保证上述资料的真实、可靠，如提供的资料和数据出现弄虚作假的情况即取消其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中选</w:t>
      </w:r>
      <w:r>
        <w:rPr>
          <w:rFonts w:hint="eastAsia" w:ascii="仿宋_GB2312" w:hAnsi="Traditional Arabic" w:eastAsia="仿宋_GB2312"/>
          <w:sz w:val="26"/>
        </w:rPr>
        <w:t>资格。</w:t>
      </w:r>
    </w:p>
    <w:p w14:paraId="7FDB426C">
      <w:pPr>
        <w:spacing w:line="600" w:lineRule="exact"/>
        <w:ind w:firstLine="600"/>
        <w:rPr>
          <w:rFonts w:hint="eastAsia" w:ascii="仿宋_GB2312" w:hAnsi="Traditional Arabic" w:eastAsia="仿宋_GB2312"/>
          <w:sz w:val="26"/>
        </w:rPr>
      </w:pPr>
    </w:p>
    <w:p w14:paraId="601E6931">
      <w:pPr>
        <w:spacing w:line="600" w:lineRule="exact"/>
        <w:ind w:firstLine="600"/>
        <w:rPr>
          <w:rFonts w:hint="eastAsia" w:ascii="仿宋_GB2312" w:hAnsi="Traditional Arabic" w:eastAsia="仿宋_GB2312"/>
          <w:sz w:val="26"/>
        </w:rPr>
      </w:pPr>
    </w:p>
    <w:p w14:paraId="07C648D9">
      <w:pPr>
        <w:spacing w:line="600" w:lineRule="exact"/>
        <w:ind w:firstLine="600"/>
        <w:rPr>
          <w:rFonts w:hint="eastAsia" w:ascii="仿宋_GB2312" w:hAnsi="Traditional Arabic" w:eastAsia="仿宋_GB2312"/>
          <w:sz w:val="26"/>
        </w:rPr>
      </w:pPr>
    </w:p>
    <w:p w14:paraId="119BE9D4">
      <w:pPr>
        <w:spacing w:line="600" w:lineRule="exact"/>
        <w:ind w:firstLine="600"/>
        <w:rPr>
          <w:rFonts w:hint="eastAsia" w:ascii="仿宋_GB2312" w:hAnsi="Traditional Arabic" w:eastAsia="仿宋_GB2312"/>
          <w:sz w:val="26"/>
        </w:rPr>
      </w:pPr>
    </w:p>
    <w:p w14:paraId="35FBF675">
      <w:pPr>
        <w:spacing w:line="520" w:lineRule="exact"/>
        <w:jc w:val="center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 xml:space="preserve">     </w:t>
      </w: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单位（盖章）：</w:t>
      </w:r>
    </w:p>
    <w:p w14:paraId="7D88EF60">
      <w:pPr>
        <w:spacing w:line="520" w:lineRule="exact"/>
        <w:jc w:val="right"/>
        <w:rPr>
          <w:rFonts w:hint="eastAsia" w:ascii="仿宋_GB2312" w:eastAsia="仿宋_GB2312"/>
          <w:sz w:val="26"/>
        </w:rPr>
      </w:pPr>
    </w:p>
    <w:p w14:paraId="0A04F0E1">
      <w:pPr>
        <w:spacing w:line="520" w:lineRule="exact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 xml:space="preserve">                             法人代表（签字）：</w:t>
      </w:r>
    </w:p>
    <w:p w14:paraId="006EBA65">
      <w:pPr>
        <w:spacing w:line="520" w:lineRule="exact"/>
        <w:jc w:val="right"/>
        <w:rPr>
          <w:rFonts w:hint="eastAsia" w:ascii="仿宋_GB2312" w:eastAsia="仿宋_GB2312"/>
          <w:sz w:val="26"/>
        </w:rPr>
      </w:pPr>
    </w:p>
    <w:p w14:paraId="73C1A1D5">
      <w:pPr>
        <w:jc w:val="center"/>
        <w:outlineLvl w:val="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 xml:space="preserve">            年     月      日</w:t>
      </w:r>
    </w:p>
    <w:p w14:paraId="0EF95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C5E13"/>
    <w:rsid w:val="199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2026-01-23T03:31:00Z</dcterms:created>
  <dc:creator>老虎钳</dc:creator>
  <cp:lastModifiedBy>老虎钳</cp:lastModifiedBy>
  <dcterms:modified xsi:type="dcterms:W3CDTF">2026-01-23T08:05:45Z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E97A33AF9C2B49E48CD6234F8F2F7DE2_11</vt:lpwstr>
  </property>
  <property fmtid="{D5CDD505-2E9C-101B-9397-08002B2CF9AE}" pid="4" name="KSOTemplateDocerSaveRecord">
    <vt:lpwstr>eyJoZGlkIjoiZWIyMDMxMmJmMzhlOGM3YmMwZjM3Yjk4OGE2NDM2YmEiLCJ1c2VySWQiOiIxMTcxOTk1MDI2In0=</vt:lpwstr>
  </property>
</Properties>
</file>